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4080"/>
        <w:gridCol w:w="1449"/>
        <w:gridCol w:w="2497"/>
        <w:gridCol w:w="254"/>
        <w:gridCol w:w="1163"/>
        <w:gridCol w:w="425"/>
        <w:gridCol w:w="1048"/>
        <w:gridCol w:w="258"/>
        <w:gridCol w:w="1359"/>
        <w:gridCol w:w="258"/>
        <w:gridCol w:w="2322"/>
        <w:gridCol w:w="262"/>
      </w:tblGrid>
      <w:tr w:rsidR="00903D9B" w:rsidRPr="00903D9B" w14:paraId="039D08EA" w14:textId="77777777" w:rsidTr="00EC1308">
        <w:trPr>
          <w:trHeight w:val="232"/>
        </w:trPr>
        <w:tc>
          <w:tcPr>
            <w:tcW w:w="12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C07" w14:textId="76F7D075" w:rsidR="00903D9B" w:rsidRPr="00903D9B" w:rsidRDefault="00903D9B" w:rsidP="0090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Gowdall Parish Council - Budget 2025-2026   </w:t>
            </w:r>
            <w:r w:rsidR="007C54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-</w:t>
            </w: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 </w:t>
            </w:r>
            <w:r w:rsidRPr="007C54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16 </w:t>
            </w:r>
            <w:proofErr w:type="spellStart"/>
            <w:r w:rsidRPr="007C54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Janaury</w:t>
            </w:r>
            <w:proofErr w:type="spellEnd"/>
            <w:r w:rsidRPr="007C547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52D07" w14:textId="77777777" w:rsidR="00903D9B" w:rsidRPr="00903D9B" w:rsidRDefault="00903D9B" w:rsidP="0090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</w:tc>
      </w:tr>
      <w:tr w:rsidR="00903D9B" w:rsidRPr="00903D9B" w14:paraId="18ABBA0A" w14:textId="77777777" w:rsidTr="00EC1308">
        <w:trPr>
          <w:trHeight w:val="926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24B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Payment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76BE" w14:textId="77777777" w:rsidR="00303229" w:rsidRDefault="000D5CC3" w:rsidP="00E537ED">
            <w:pPr>
              <w:spacing w:after="0" w:line="240" w:lineRule="auto"/>
              <w:ind w:right="-33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</w:t>
            </w:r>
            <w:r w:rsidR="009137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</w:t>
            </w:r>
            <w:r w:rsidR="00903D9B"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Half</w:t>
            </w:r>
            <w:r w:rsidR="009137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</w:t>
            </w:r>
            <w:proofErr w:type="spellStart"/>
            <w:r w:rsidR="00903D9B"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YearSpend</w:t>
            </w:r>
            <w:proofErr w:type="spellEnd"/>
            <w:r w:rsidR="00903D9B"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</w:t>
            </w:r>
            <w:r w:rsidR="00903D9B"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br/>
              <w:t>01.04.2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4 </w:t>
            </w:r>
          </w:p>
          <w:p w14:paraId="4E3DF44E" w14:textId="087993B0" w:rsidR="00903D9B" w:rsidRPr="00903D9B" w:rsidRDefault="00903D9B" w:rsidP="00E537ED">
            <w:pPr>
              <w:spacing w:after="0" w:line="240" w:lineRule="auto"/>
              <w:ind w:right="-33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30.09.24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415BB" w14:textId="77777777" w:rsidR="00303229" w:rsidRDefault="00903D9B" w:rsidP="00E537ED">
            <w:pPr>
              <w:spacing w:after="0" w:line="240" w:lineRule="auto"/>
              <w:ind w:left="969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Projected Spend</w:t>
            </w: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br/>
              <w:t>01.10.24</w:t>
            </w:r>
          </w:p>
          <w:p w14:paraId="39D2451B" w14:textId="41ABA775" w:rsidR="00903D9B" w:rsidRPr="00903D9B" w:rsidRDefault="00903D9B" w:rsidP="00E537ED">
            <w:pPr>
              <w:spacing w:after="0" w:line="240" w:lineRule="auto"/>
              <w:ind w:left="969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31.03.25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1212D" w14:textId="77777777" w:rsidR="00303229" w:rsidRDefault="00303229" w:rsidP="001A7CD1">
            <w:pPr>
              <w:spacing w:after="0" w:line="240" w:lineRule="auto"/>
              <w:ind w:right="-279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  <w:p w14:paraId="0BD18887" w14:textId="77777777" w:rsidR="00303229" w:rsidRDefault="00303229" w:rsidP="001A7CD1">
            <w:pPr>
              <w:spacing w:after="0" w:line="240" w:lineRule="auto"/>
              <w:ind w:right="-279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  <w:p w14:paraId="47DF14C5" w14:textId="68226D8C" w:rsidR="00303229" w:rsidRDefault="00903D9B" w:rsidP="001A7CD1">
            <w:pPr>
              <w:spacing w:after="0" w:line="240" w:lineRule="auto"/>
              <w:ind w:right="-279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proofErr w:type="spellStart"/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TotaProjected</w:t>
            </w:r>
            <w:proofErr w:type="spellEnd"/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Spend</w:t>
            </w: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br/>
              <w:t>01.04.24</w:t>
            </w:r>
          </w:p>
          <w:p w14:paraId="52B1DE72" w14:textId="6D9352DF" w:rsidR="00903D9B" w:rsidRPr="00903D9B" w:rsidRDefault="00903D9B" w:rsidP="001A7CD1">
            <w:pPr>
              <w:spacing w:after="0" w:line="240" w:lineRule="auto"/>
              <w:ind w:right="-279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31.03.25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99C1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A69A8" w14:textId="77777777" w:rsidR="00303229" w:rsidRDefault="00903D9B" w:rsidP="00EC1308">
            <w:pPr>
              <w:spacing w:after="0" w:line="240" w:lineRule="auto"/>
              <w:ind w:right="-1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Recommended Budget</w:t>
            </w: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br/>
              <w:t>01.04.25</w:t>
            </w:r>
          </w:p>
          <w:p w14:paraId="47AA2887" w14:textId="50549524" w:rsidR="00903D9B" w:rsidRPr="00903D9B" w:rsidRDefault="00903D9B" w:rsidP="00EC1308">
            <w:pPr>
              <w:spacing w:after="0" w:line="240" w:lineRule="auto"/>
              <w:ind w:right="-16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31.03.26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212B" w14:textId="77777777" w:rsidR="00903D9B" w:rsidRDefault="00903D9B" w:rsidP="00EC1308">
            <w:pPr>
              <w:spacing w:after="0" w:line="240" w:lineRule="auto"/>
              <w:ind w:left="37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Notes</w:t>
            </w:r>
          </w:p>
          <w:p w14:paraId="0CE6F01A" w14:textId="77777777" w:rsidR="00A92360" w:rsidRDefault="00A92360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  <w:p w14:paraId="157B0C3B" w14:textId="77777777" w:rsidR="00A92360" w:rsidRDefault="00A92360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  <w:p w14:paraId="65E18B59" w14:textId="77777777" w:rsidR="00A92360" w:rsidRPr="00903D9B" w:rsidRDefault="00A92360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</w:tc>
      </w:tr>
      <w:tr w:rsidR="00903D9B" w:rsidRPr="00903D9B" w14:paraId="5B5C0F26" w14:textId="77777777" w:rsidTr="00EC1308">
        <w:trPr>
          <w:gridAfter w:val="1"/>
          <w:wAfter w:w="262" w:type="dxa"/>
          <w:trHeight w:val="463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C338E" w14:textId="77777777" w:rsidR="00A92360" w:rsidRDefault="00A92360" w:rsidP="00AD5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  <w:p w14:paraId="2F79CA14" w14:textId="77777777" w:rsidR="007D48DC" w:rsidRDefault="007D48DC" w:rsidP="00AD5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F0CC9E8" w14:textId="57854A21" w:rsidR="00903D9B" w:rsidRPr="00903D9B" w:rsidRDefault="00903D9B" w:rsidP="00AD5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Clerks Salary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8753" w14:textId="77777777" w:rsidR="009F453A" w:rsidRDefault="009F453A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C917D1C" w14:textId="77777777" w:rsidR="007D48DC" w:rsidRDefault="007D48DC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8AA8C90" w14:textId="6E4A1EEE" w:rsidR="00903D9B" w:rsidRPr="00903D9B" w:rsidRDefault="00903D9B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1,962.36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6EA2" w14:textId="77777777" w:rsidR="007D48DC" w:rsidRDefault="0040122C" w:rsidP="002B777E">
            <w:pPr>
              <w:spacing w:after="0" w:line="240" w:lineRule="auto"/>
              <w:ind w:left="827" w:right="319" w:hanging="26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</w:t>
            </w:r>
            <w:r w:rsidR="0024354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</w:t>
            </w:r>
            <w:r w:rsidR="00C6222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</w:t>
            </w:r>
            <w:r w:rsidR="007C44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  <w:r w:rsidR="004A06C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</w:t>
            </w:r>
            <w:r w:rsidR="00C244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  <w:p w14:paraId="333CDC96" w14:textId="77777777" w:rsidR="007D48DC" w:rsidRDefault="007D48DC" w:rsidP="002B777E">
            <w:pPr>
              <w:spacing w:after="0" w:line="240" w:lineRule="auto"/>
              <w:ind w:left="827" w:right="319" w:hanging="26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1DF74DC" w14:textId="21E6EDC8" w:rsidR="00903D9B" w:rsidRPr="00903D9B" w:rsidRDefault="00BD75FB" w:rsidP="002B777E">
            <w:pPr>
              <w:spacing w:after="0" w:line="240" w:lineRule="auto"/>
              <w:ind w:left="827" w:right="319" w:hanging="26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2,2</w:t>
            </w:r>
            <w:r w:rsidR="00C2449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94.</w:t>
            </w:r>
            <w:r w:rsidR="002B77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5650" w14:textId="77777777" w:rsidR="009F453A" w:rsidRDefault="009F453A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08AE65A" w14:textId="77777777" w:rsidR="007D48DC" w:rsidRDefault="007D48DC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4930233" w14:textId="40E7328B" w:rsidR="00903D9B" w:rsidRPr="00903D9B" w:rsidRDefault="00903D9B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4355.22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93FF3" w14:textId="77777777" w:rsidR="007D48DC" w:rsidRDefault="007D48DC" w:rsidP="00AD5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6C8360C" w14:textId="6BB3B4BA" w:rsidR="00903D9B" w:rsidRPr="00903D9B" w:rsidRDefault="00903D9B" w:rsidP="00AD5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incl</w:t>
            </w:r>
            <w:proofErr w:type="spellEnd"/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NALC pay award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A28BA" w14:textId="77777777" w:rsidR="009F453A" w:rsidRDefault="009F453A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DB18500" w14:textId="77777777" w:rsidR="007D48DC" w:rsidRDefault="007D48DC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9CE23D4" w14:textId="118746BD" w:rsidR="00903D9B" w:rsidRPr="00903D9B" w:rsidRDefault="00903D9B" w:rsidP="00AD5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6,173.44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A4C1" w14:textId="77777777" w:rsidR="007D48DC" w:rsidRDefault="007D48DC" w:rsidP="00AD5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4416212" w14:textId="6E47F749" w:rsidR="00903D9B" w:rsidRPr="00903D9B" w:rsidRDefault="00903D9B" w:rsidP="00AD5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Gross - 8hrs per week @ £14.84pr hr</w:t>
            </w:r>
          </w:p>
        </w:tc>
      </w:tr>
      <w:tr w:rsidR="00903D9B" w:rsidRPr="00903D9B" w14:paraId="0201BD03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1100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Clerks Expenses – home office £40: mobile £36    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1E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268.43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4B6" w14:textId="27C3339B" w:rsidR="00903D9B" w:rsidRPr="00903D9B" w:rsidRDefault="008926C5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152.00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E5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304.00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1DB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80A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304.00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CB392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76006E58" w14:textId="77777777" w:rsidTr="00EC1308">
        <w:trPr>
          <w:gridAfter w:val="1"/>
          <w:wAfter w:w="262" w:type="dxa"/>
          <w:trHeight w:val="463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CED2" w14:textId="77777777" w:rsidR="00903D9B" w:rsidRPr="00903D9B" w:rsidRDefault="00903D9B" w:rsidP="00673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NI Cont. &amp; Tax                                                               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700A5" w14:textId="77777777" w:rsidR="00903D9B" w:rsidRPr="00903D9B" w:rsidRDefault="00903D9B" w:rsidP="00D82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254.40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86D1" w14:textId="30B0E5E6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E7B4" w14:textId="77777777" w:rsidR="00903D9B" w:rsidRPr="00903D9B" w:rsidRDefault="00903D9B" w:rsidP="00D82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454.40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ADD2" w14:textId="77777777" w:rsidR="00903D9B" w:rsidRPr="00903D9B" w:rsidRDefault="00903D9B" w:rsidP="00D82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2B6F" w14:textId="77777777" w:rsidR="00903D9B" w:rsidRPr="00903D9B" w:rsidRDefault="00903D9B" w:rsidP="00D829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E224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To be deducted from gross pay   </w:t>
            </w:r>
          </w:p>
        </w:tc>
      </w:tr>
      <w:tr w:rsidR="00903D9B" w:rsidRPr="00903D9B" w14:paraId="4BE91F79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1C22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 Charges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90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48.00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73F1" w14:textId="4B190880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</w:t>
            </w:r>
            <w:r w:rsidR="0040122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48.00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C92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C160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6DA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30C0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32324788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4A1C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Web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640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134.38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EC8A" w14:textId="3CE60D27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243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134.48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AFF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5EB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135.00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9417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19542D22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EE31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Section 137                                                                       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BA12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3070" w14:textId="57CAE096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1B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B3A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1C5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3E2E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161AF458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35D6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Subs &amp; Training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D5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321.94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083" w14:textId="71A1CDB6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115.56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1C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437.50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A489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110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500.00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1440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45965C12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91DD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VAT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01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53.53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8E30" w14:textId="61933E12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230.00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7D0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283.53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B10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658B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37D9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7637D6E8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E905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Insurance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2D6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454.40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6274" w14:textId="51A30824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257.60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3E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257.60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A63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F2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F9C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4DD6FC57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6D47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Festive Lighting 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255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7D2D" w14:textId="17CD8A6E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254.17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EA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254.17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A48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B4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1AA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0BF50CAF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6B9F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Selection boxes and refreshments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A0A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EF5" w14:textId="2E8D8C04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E7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0F2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55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5428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35AF33FA" w14:textId="77777777" w:rsidTr="00EC1308">
        <w:trPr>
          <w:gridAfter w:val="1"/>
          <w:wAfter w:w="262" w:type="dxa"/>
          <w:trHeight w:val="69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436E" w14:textId="77777777" w:rsidR="00903D9B" w:rsidRPr="00903D9B" w:rsidRDefault="00903D9B" w:rsidP="00673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Grass Cutting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B317" w14:textId="77777777" w:rsidR="00903D9B" w:rsidRPr="00903D9B" w:rsidRDefault="00903D9B" w:rsidP="0067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315.00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7B48" w14:textId="6EB70B7C" w:rsidR="00903D9B" w:rsidRPr="00903D9B" w:rsidRDefault="00BC30BD" w:rsidP="0040122C">
            <w:pPr>
              <w:spacing w:after="0" w:line="240" w:lineRule="auto"/>
              <w:ind w:left="26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816.00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51CC" w14:textId="77777777" w:rsidR="00903D9B" w:rsidRPr="00903D9B" w:rsidRDefault="00903D9B" w:rsidP="0067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816.00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D462" w14:textId="77777777" w:rsidR="00903D9B" w:rsidRPr="00903D9B" w:rsidRDefault="00903D9B" w:rsidP="0067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5BD7" w14:textId="77777777" w:rsidR="00903D9B" w:rsidRPr="00903D9B" w:rsidRDefault="00903D9B" w:rsidP="00673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1,500.00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E0F57" w14:textId="12C94837" w:rsidR="00903D9B" w:rsidRPr="00903D9B" w:rsidRDefault="00880C08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Contractor</w:t>
            </w:r>
            <w:r w:rsidR="000952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has been asked for </w:t>
            </w:r>
            <w:r w:rsidR="000952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costs for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2025</w:t>
            </w:r>
            <w:r w:rsidR="00C34A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/26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season</w:t>
            </w:r>
          </w:p>
        </w:tc>
      </w:tr>
      <w:tr w:rsidR="00903D9B" w:rsidRPr="00903D9B" w14:paraId="31B5A3B6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E094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Scarecrow Garden Maintenance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50A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315.00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E8F" w14:textId="75B5D614" w:rsidR="00903D9B" w:rsidRPr="00903D9B" w:rsidRDefault="00BC30BD" w:rsidP="00BC30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</w:t>
            </w:r>
            <w:r w:rsidR="005C53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="00903D9B"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20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315.00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9292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EE9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BD56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08FC2C58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3CCF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Audit Fees – Internal Auditor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3D0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425.00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5865" w14:textId="45C2E9E1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</w:t>
            </w: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FF9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425.00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43F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B79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7A04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408F58FE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E510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Social Centre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806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-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D2E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2809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134.00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B17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38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8C5F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0ED9A565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CE08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Drainage Board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6D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3.89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3F2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57D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3.89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C7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AE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583A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21423CA3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DED8" w14:textId="77777777" w:rsidR="00903D9B" w:rsidRPr="00903D9B" w:rsidRDefault="00903D9B" w:rsidP="00385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Yorkshire Water (Scarecrow Garden Rent)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56E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216" w14:textId="601AC9E5" w:rsidR="00903D9B" w:rsidRPr="00903D9B" w:rsidRDefault="00FE376D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  <w:r w:rsidR="00903D9B" w:rsidRPr="00903D9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B78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0E6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8240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79C4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17EF60DA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F696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ICO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82E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40.00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AA6B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7DD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CEE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908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40.00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09E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729B03AD" w14:textId="77777777" w:rsidTr="00EC1308">
        <w:trPr>
          <w:gridAfter w:val="1"/>
          <w:wAfter w:w="262" w:type="dxa"/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54EC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Hanging Baskets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D7B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105.00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9773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E12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89B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E97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105.00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D4EB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00549EB3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E88D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Snaith Burial Board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47DB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340.00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8635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375.00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7D70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375.00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17E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660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084D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759098FC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D8CC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Street Furniture – Bins, seats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E48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04D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500.00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41C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500.00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33B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2C1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500.00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AF79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2421F646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E831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Defibrillator Pads and Battery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85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0E8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55D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E34A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51B2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5DBE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481348DB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AE9A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Stationery, Postage, Cartridges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153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00C7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150.00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BE8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150.00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2F43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0F15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684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6FD6D89C" w14:textId="77777777" w:rsidTr="00EC1308">
        <w:trPr>
          <w:trHeight w:val="463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C3F7" w14:textId="77777777" w:rsidR="00903D9B" w:rsidRPr="00903D9B" w:rsidRDefault="00903D9B" w:rsidP="004C7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Gen. Admin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09C5E" w14:textId="77777777" w:rsidR="00903D9B" w:rsidRPr="00903D9B" w:rsidRDefault="00903D9B" w:rsidP="00F904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A07B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82D3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187.44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A0F5" w14:textId="77777777" w:rsidR="00903D9B" w:rsidRPr="00903D9B" w:rsidRDefault="00903D9B" w:rsidP="00F904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BBB5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1,700.00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ED64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Includes £1,500 for replacement laptop</w:t>
            </w:r>
          </w:p>
        </w:tc>
      </w:tr>
      <w:tr w:rsidR="00903D9B" w:rsidRPr="00903D9B" w14:paraId="4ED1057A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DD39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 Day Flag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39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247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0DA1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5.82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992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3C53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801F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65DC0BDB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E67F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Land Registry reimbursement                                                                       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36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79.59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D58C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1123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79.59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32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1FE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7C5CC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68838304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CE37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Expenditure Totals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DEE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5,126.74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5CB3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5,743.09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084" w14:textId="77777777" w:rsidR="00903D9B" w:rsidRPr="00903D9B" w:rsidRDefault="00903D9B" w:rsidP="00302580">
            <w:pPr>
              <w:spacing w:after="0" w:line="240" w:lineRule="auto"/>
              <w:ind w:right="404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9,983.64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985A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8AB7" w14:textId="77777777" w:rsidR="00903D9B" w:rsidRPr="00903D9B" w:rsidRDefault="00903D9B" w:rsidP="001E799C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14,037.44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A5609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059B10B8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11F0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E3BA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319C" w14:textId="77777777" w:rsidR="00903D9B" w:rsidRPr="00903D9B" w:rsidRDefault="00903D9B" w:rsidP="002D07F2">
            <w:pPr>
              <w:spacing w:after="0" w:line="240" w:lineRule="auto"/>
              <w:ind w:right="71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FBB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B29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8E6" w14:textId="77777777" w:rsidR="00903D9B" w:rsidRPr="00903D9B" w:rsidRDefault="00903D9B" w:rsidP="001E799C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895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3D9B" w:rsidRPr="00903D9B" w14:paraId="71DC2797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14F9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lastRenderedPageBreak/>
              <w:t>Income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5BCA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B3A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78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610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29A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1537A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3D9B" w:rsidRPr="00903D9B" w14:paraId="2127D119" w14:textId="77777777" w:rsidTr="00EC1308">
        <w:trPr>
          <w:trHeight w:val="463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B582" w14:textId="77777777" w:rsidR="00903D9B" w:rsidRPr="00903D9B" w:rsidRDefault="00903D9B" w:rsidP="00F90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Precept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F433" w14:textId="77777777" w:rsidR="00903D9B" w:rsidRPr="00903D9B" w:rsidRDefault="00903D9B" w:rsidP="00F904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10,482.42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7164E" w14:textId="77777777" w:rsidR="00903D9B" w:rsidRPr="00903D9B" w:rsidRDefault="00903D9B" w:rsidP="0086250E">
            <w:pPr>
              <w:spacing w:after="0" w:line="240" w:lineRule="auto"/>
              <w:ind w:right="85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76A5" w14:textId="77777777" w:rsidR="00903D9B" w:rsidRPr="00903D9B" w:rsidRDefault="00903D9B" w:rsidP="00E469EB">
            <w:pPr>
              <w:spacing w:after="0" w:line="240" w:lineRule="auto"/>
              <w:ind w:right="288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10,482.42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5649" w14:textId="77777777" w:rsidR="00903D9B" w:rsidRPr="00903D9B" w:rsidRDefault="00903D9B" w:rsidP="00F904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E6CB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11,400.00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3BD0A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Precept increase with a 2.61% increase</w:t>
            </w:r>
          </w:p>
        </w:tc>
      </w:tr>
      <w:tr w:rsidR="00903D9B" w:rsidRPr="00903D9B" w14:paraId="563D9D7E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62DC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Agricultural Rent                                                             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3CE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35.00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5A56" w14:textId="77777777" w:rsidR="00903D9B" w:rsidRPr="00903D9B" w:rsidRDefault="00903D9B" w:rsidP="0086250E">
            <w:pPr>
              <w:spacing w:after="0" w:line="240" w:lineRule="auto"/>
              <w:ind w:right="85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A51" w14:textId="77777777" w:rsidR="00903D9B" w:rsidRPr="00903D9B" w:rsidRDefault="00903D9B" w:rsidP="00E469EB">
            <w:pPr>
              <w:spacing w:after="0" w:line="240" w:lineRule="auto"/>
              <w:ind w:right="288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70.00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DFA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F046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75.00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942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7232BB23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D83F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Interest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AAD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74.30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480" w14:textId="77777777" w:rsidR="00903D9B" w:rsidRPr="00903D9B" w:rsidRDefault="00903D9B" w:rsidP="0086250E">
            <w:pPr>
              <w:spacing w:after="0" w:line="240" w:lineRule="auto"/>
              <w:ind w:right="85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CFCA" w14:textId="77777777" w:rsidR="00903D9B" w:rsidRPr="00903D9B" w:rsidRDefault="00903D9B" w:rsidP="00E469EB">
            <w:pPr>
              <w:spacing w:after="0" w:line="240" w:lineRule="auto"/>
              <w:ind w:right="288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129.30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688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FD7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A740C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Variable</w:t>
            </w:r>
          </w:p>
        </w:tc>
      </w:tr>
      <w:tr w:rsidR="00903D9B" w:rsidRPr="00903D9B" w14:paraId="6D792928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1232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VAT Recovered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1F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542.36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DB6" w14:textId="77777777" w:rsidR="00903D9B" w:rsidRPr="00903D9B" w:rsidRDefault="00903D9B" w:rsidP="0086250E">
            <w:pPr>
              <w:spacing w:after="0" w:line="240" w:lineRule="auto"/>
              <w:ind w:right="85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380F" w14:textId="77777777" w:rsidR="00903D9B" w:rsidRPr="00903D9B" w:rsidRDefault="00903D9B" w:rsidP="00E469EB">
            <w:pPr>
              <w:spacing w:after="0" w:line="240" w:lineRule="auto"/>
              <w:ind w:right="288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642.36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623A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F8D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7FE08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Variable</w:t>
            </w:r>
          </w:p>
        </w:tc>
      </w:tr>
      <w:tr w:rsidR="00903D9B" w:rsidRPr="00903D9B" w14:paraId="530C342B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E2D6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Annual Totals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D8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11,134.08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A918" w14:textId="77777777" w:rsidR="00903D9B" w:rsidRPr="00903D9B" w:rsidRDefault="00903D9B" w:rsidP="0086250E">
            <w:pPr>
              <w:spacing w:after="0" w:line="240" w:lineRule="auto"/>
              <w:ind w:right="852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190.00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846" w14:textId="77777777" w:rsidR="00903D9B" w:rsidRPr="00903D9B" w:rsidRDefault="00903D9B" w:rsidP="00E469EB">
            <w:pPr>
              <w:spacing w:after="0" w:line="240" w:lineRule="auto"/>
              <w:ind w:right="288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11,324.08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F502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FD75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11,785.00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400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21E8C2DC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377B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25B3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30D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DE9A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8C8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843D" w14:textId="77777777" w:rsidR="00903D9B" w:rsidRPr="00903D9B" w:rsidRDefault="00903D9B" w:rsidP="00E469EB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BDB4C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3D9B" w:rsidRPr="00903D9B" w14:paraId="4F8394E7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3A00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Funds Brought Forward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829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F7F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E4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853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5CC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1500.00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2142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2F8E642A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370A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Laptop Grant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3B4D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A31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399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25D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880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60.00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9347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5EE48574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C2C" w14:textId="695D175D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Scarecrow Garden Fund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6073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0C0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F967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B93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450" w14:textId="77777777" w:rsidR="00903D9B" w:rsidRPr="00903D9B" w:rsidRDefault="00903D9B" w:rsidP="00E469EB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FF20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3D9B" w:rsidRPr="00903D9B" w14:paraId="195B1F36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9298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E127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2D2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7395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72E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B78F" w14:textId="77777777" w:rsidR="00903D9B" w:rsidRPr="00903D9B" w:rsidRDefault="00903D9B" w:rsidP="00E469EB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8DFB5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3D9B" w:rsidRPr="00903D9B" w14:paraId="20F2438A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937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 income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1193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1224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AB79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3DF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D5B" w14:textId="77777777" w:rsidR="00903D9B" w:rsidRPr="00903D9B" w:rsidRDefault="00903D9B" w:rsidP="00E469EB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13,345.00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8A081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03D9B" w:rsidRPr="00903D9B" w14:paraId="135863D4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456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A7F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B6E8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1AC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096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20CF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88A1" w14:textId="77777777" w:rsidR="00903D9B" w:rsidRPr="00903D9B" w:rsidRDefault="00903D9B" w:rsidP="00903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03D9B" w:rsidRPr="00903D9B" w14:paraId="56287839" w14:textId="77777777" w:rsidTr="00EC1308">
        <w:trPr>
          <w:trHeight w:val="232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F9A" w14:textId="1C7B9D89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</w:t>
            </w:r>
            <w:r w:rsidR="006B77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rp</w:t>
            </w: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lus/</w:t>
            </w:r>
            <w:r w:rsidRPr="00903D9B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18"/>
                <w:lang w:eastAsia="en-GB"/>
                <w14:ligatures w14:val="none"/>
              </w:rPr>
              <w:t>Deficit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AA3" w14:textId="77777777" w:rsidR="00903D9B" w:rsidRPr="00903D9B" w:rsidRDefault="00903D9B" w:rsidP="0090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B4D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4A8" w14:textId="77777777" w:rsidR="00903D9B" w:rsidRPr="00903D9B" w:rsidRDefault="00903D9B" w:rsidP="00D72E66">
            <w:pPr>
              <w:spacing w:after="0" w:line="240" w:lineRule="auto"/>
              <w:ind w:right="288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1,340.44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E6E6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F102" w14:textId="77777777" w:rsidR="00903D9B" w:rsidRPr="00903D9B" w:rsidRDefault="00903D9B" w:rsidP="00D72E66">
            <w:pPr>
              <w:spacing w:after="0" w:line="240" w:lineRule="auto"/>
              <w:ind w:right="231"/>
              <w:jc w:val="right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3D9B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18"/>
                <w:lang w:eastAsia="en-GB"/>
                <w14:ligatures w14:val="none"/>
              </w:rPr>
              <w:t>-692.44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791F" w14:textId="77777777" w:rsidR="00903D9B" w:rsidRPr="00903D9B" w:rsidRDefault="00903D9B" w:rsidP="0090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57D25E18" w14:textId="77777777" w:rsidR="008315AE" w:rsidRPr="008315AE" w:rsidRDefault="008315AE">
      <w:pPr>
        <w:rPr>
          <w:sz w:val="16"/>
          <w:szCs w:val="16"/>
        </w:rPr>
      </w:pPr>
    </w:p>
    <w:sectPr w:rsidR="008315AE" w:rsidRPr="008315AE" w:rsidSect="00302580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AE"/>
    <w:rsid w:val="0005110F"/>
    <w:rsid w:val="000903BF"/>
    <w:rsid w:val="0009524F"/>
    <w:rsid w:val="000D4008"/>
    <w:rsid w:val="000D5CC3"/>
    <w:rsid w:val="001A7CD1"/>
    <w:rsid w:val="001E799C"/>
    <w:rsid w:val="00207BC5"/>
    <w:rsid w:val="00243543"/>
    <w:rsid w:val="002B777E"/>
    <w:rsid w:val="002D07F2"/>
    <w:rsid w:val="00302580"/>
    <w:rsid w:val="00303229"/>
    <w:rsid w:val="00355AAB"/>
    <w:rsid w:val="0038509F"/>
    <w:rsid w:val="0038786F"/>
    <w:rsid w:val="0040122C"/>
    <w:rsid w:val="004A06CA"/>
    <w:rsid w:val="004C7AA2"/>
    <w:rsid w:val="005717EA"/>
    <w:rsid w:val="005C539D"/>
    <w:rsid w:val="00635A98"/>
    <w:rsid w:val="00662029"/>
    <w:rsid w:val="00673D8E"/>
    <w:rsid w:val="006B77A7"/>
    <w:rsid w:val="00704399"/>
    <w:rsid w:val="007C4434"/>
    <w:rsid w:val="007C5479"/>
    <w:rsid w:val="007D3B55"/>
    <w:rsid w:val="007D48DC"/>
    <w:rsid w:val="008315AE"/>
    <w:rsid w:val="008334BC"/>
    <w:rsid w:val="0086250E"/>
    <w:rsid w:val="00880C08"/>
    <w:rsid w:val="008926C5"/>
    <w:rsid w:val="00903D9B"/>
    <w:rsid w:val="0091370C"/>
    <w:rsid w:val="009F453A"/>
    <w:rsid w:val="00A275FF"/>
    <w:rsid w:val="00A92360"/>
    <w:rsid w:val="00AD53E3"/>
    <w:rsid w:val="00BB6C84"/>
    <w:rsid w:val="00BC30BD"/>
    <w:rsid w:val="00BD75FB"/>
    <w:rsid w:val="00C24490"/>
    <w:rsid w:val="00C34A95"/>
    <w:rsid w:val="00C62227"/>
    <w:rsid w:val="00C74C86"/>
    <w:rsid w:val="00C92CEF"/>
    <w:rsid w:val="00D72E66"/>
    <w:rsid w:val="00D82960"/>
    <w:rsid w:val="00E469EB"/>
    <w:rsid w:val="00E537ED"/>
    <w:rsid w:val="00EC1308"/>
    <w:rsid w:val="00F6129C"/>
    <w:rsid w:val="00F90477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399D"/>
  <w15:chartTrackingRefBased/>
  <w15:docId w15:val="{DB69DD00-2000-4BFA-9EF2-DEA3862D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CB63-18B2-4896-932E-4ACB941D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Wharvell</dc:creator>
  <cp:keywords/>
  <dc:description/>
  <cp:lastModifiedBy>Pauline Sykes</cp:lastModifiedBy>
  <cp:revision>6</cp:revision>
  <cp:lastPrinted>2025-04-09T11:47:00Z</cp:lastPrinted>
  <dcterms:created xsi:type="dcterms:W3CDTF">2025-04-09T11:45:00Z</dcterms:created>
  <dcterms:modified xsi:type="dcterms:W3CDTF">2025-04-09T11:48:00Z</dcterms:modified>
</cp:coreProperties>
</file>